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Personal Blog Using IBM Cloud 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(Abhiraj Singh)</w:t>
      </w:r>
    </w:p>
    <w:p w:rsidR="00000000" w:rsidDel="00000000" w:rsidP="00000000" w:rsidRDefault="00000000" w:rsidRPr="00000000" w14:paraId="00000003">
      <w:pPr>
        <w:jc w:val="center"/>
        <w:rPr>
          <w:b w:val="1"/>
          <w:sz w:val="40"/>
          <w:szCs w:val="40"/>
          <w:u w:val="single"/>
        </w:rPr>
      </w:pPr>
      <w:r w:rsidDel="00000000" w:rsidR="00000000" w:rsidRPr="00000000">
        <w:rPr>
          <w:b w:val="1"/>
          <w:sz w:val="40"/>
          <w:szCs w:val="40"/>
          <w:u w:val="single"/>
          <w:rtl w:val="0"/>
        </w:rPr>
        <w:t xml:space="preserve">Personal Travel Blog Design Documentation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Project Overview:</w:t>
      </w:r>
    </w:p>
    <w:p w:rsidR="00000000" w:rsidDel="00000000" w:rsidP="00000000" w:rsidRDefault="00000000" w:rsidRPr="00000000" w14:paraId="00000006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This document provides an in-depth overview of the design for our travel blog website. The goal is to capture the design's key elements, interactions, and the steps taken in its creation.</w:t>
      </w:r>
    </w:p>
    <w:p w:rsidR="00000000" w:rsidDel="00000000" w:rsidP="00000000" w:rsidRDefault="00000000" w:rsidRPr="00000000" w14:paraId="00000007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Design Goals: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Create an engaging and visually appealing travel blog.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Ensure the design is user-friendly, easy to navigate, and responsive.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Reflect the adventurous and exploratory spirit of travel.</w:t>
      </w:r>
    </w:p>
    <w:p w:rsidR="00000000" w:rsidDel="00000000" w:rsidP="00000000" w:rsidRDefault="00000000" w:rsidRPr="00000000" w14:paraId="0000000C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Design Process:</w:t>
      </w:r>
    </w:p>
    <w:p w:rsidR="00000000" w:rsidDel="00000000" w:rsidP="00000000" w:rsidRDefault="00000000" w:rsidRPr="00000000" w14:paraId="00000010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Step 1: Research and Conceptualization</w:t>
      </w:r>
    </w:p>
    <w:p w:rsidR="00000000" w:rsidDel="00000000" w:rsidP="00000000" w:rsidRDefault="00000000" w:rsidRPr="00000000" w14:paraId="00000011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Market Research:</w:t>
      </w:r>
    </w:p>
    <w:p w:rsidR="00000000" w:rsidDel="00000000" w:rsidP="00000000" w:rsidRDefault="00000000" w:rsidRPr="00000000" w14:paraId="00000012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ab/>
        <w:t xml:space="preserve">Conducted market research to understand current travel blog trends and user expectations.</w:t>
      </w:r>
    </w:p>
    <w:p w:rsidR="00000000" w:rsidDel="00000000" w:rsidP="00000000" w:rsidRDefault="00000000" w:rsidRPr="00000000" w14:paraId="00000013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User Personas:</w:t>
      </w:r>
    </w:p>
    <w:p w:rsidR="00000000" w:rsidDel="00000000" w:rsidP="00000000" w:rsidRDefault="00000000" w:rsidRPr="00000000" w14:paraId="00000014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ab/>
        <w:t xml:space="preserve">Created user personas to better understand the target audience's needs and preferences.</w:t>
      </w:r>
    </w:p>
    <w:p w:rsidR="00000000" w:rsidDel="00000000" w:rsidP="00000000" w:rsidRDefault="00000000" w:rsidRPr="00000000" w14:paraId="00000015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Design Image</w:t>
      </w:r>
    </w:p>
    <w:p w:rsidR="00000000" w:rsidDel="00000000" w:rsidP="00000000" w:rsidRDefault="00000000" w:rsidRPr="00000000" w14:paraId="00000016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Page 1 : Blog content Page</w:t>
      </w:r>
    </w:p>
    <w:p w:rsidR="00000000" w:rsidDel="00000000" w:rsidP="00000000" w:rsidRDefault="00000000" w:rsidRPr="00000000" w14:paraId="00000017">
      <w:pPr>
        <w:rPr>
          <w:b w:val="1"/>
          <w:sz w:val="40"/>
          <w:szCs w:val="40"/>
        </w:rPr>
      </w:pPr>
      <w:r w:rsidDel="00000000" w:rsidR="00000000" w:rsidRPr="00000000">
        <w:rPr>
          <w:sz w:val="32"/>
          <w:szCs w:val="32"/>
        </w:rPr>
        <w:drawing>
          <wp:inline distB="0" distT="0" distL="0" distR="0">
            <wp:extent cx="3263905" cy="7067259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3905" cy="70672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Page 2 : Blog listing page</w:t>
      </w:r>
    </w:p>
    <w:p w:rsidR="00000000" w:rsidDel="00000000" w:rsidP="00000000" w:rsidRDefault="00000000" w:rsidRPr="00000000" w14:paraId="0000001B">
      <w:pPr>
        <w:rPr>
          <w:b w:val="1"/>
          <w:sz w:val="40"/>
          <w:szCs w:val="40"/>
        </w:rPr>
      </w:pPr>
      <w:r w:rsidDel="00000000" w:rsidR="00000000" w:rsidRPr="00000000">
        <w:rPr>
          <w:sz w:val="32"/>
          <w:szCs w:val="32"/>
        </w:rPr>
        <w:drawing>
          <wp:inline distB="0" distT="0" distL="0" distR="0">
            <wp:extent cx="3779520" cy="8187267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81872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32"/>
          <w:szCs w:val="32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Page 2 : Destination listing page</w:t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sz w:val="32"/>
          <w:szCs w:val="32"/>
        </w:rPr>
        <w:drawing>
          <wp:inline distB="0" distT="0" distL="0" distR="0">
            <wp:extent cx="3779520" cy="8371114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83711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32"/>
          <w:szCs w:val="32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Page 4: Home Page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sz w:val="40"/>
          <w:szCs w:val="40"/>
        </w:rPr>
      </w:pPr>
      <w:r w:rsidDel="00000000" w:rsidR="00000000" w:rsidRPr="00000000">
        <w:rPr>
          <w:sz w:val="32"/>
          <w:szCs w:val="32"/>
        </w:rPr>
        <w:drawing>
          <wp:inline distB="0" distT="0" distL="0" distR="0">
            <wp:extent cx="2867970" cy="7170081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7970" cy="71700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Figma Design Link:</w:t>
      </w:r>
      <w:r w:rsidDel="00000000" w:rsidR="00000000" w:rsidRPr="00000000">
        <w:rPr>
          <w:sz w:val="40"/>
          <w:szCs w:val="40"/>
          <w:rtl w:val="0"/>
        </w:rPr>
        <w:t xml:space="preserve"> </w:t>
      </w:r>
      <w:hyperlink r:id="rId10">
        <w:r w:rsidDel="00000000" w:rsidR="00000000" w:rsidRPr="00000000">
          <w:rPr>
            <w:color w:val="0563c1"/>
            <w:sz w:val="40"/>
            <w:szCs w:val="40"/>
            <w:u w:val="single"/>
            <w:rtl w:val="0"/>
          </w:rPr>
          <w:t xml:space="preserve">https://www.figma.com/file/xCodimi178mci3vWWVjpPc/Personal-Blog-Web-page-design?type=design&amp;node-id=0%3A1&amp;mode=design&amp;t=i4X97jdUgcQ098kp-1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Step 2: Wireframing and Information Architecture</w:t>
      </w:r>
    </w:p>
    <w:p w:rsidR="00000000" w:rsidDel="00000000" w:rsidP="00000000" w:rsidRDefault="00000000" w:rsidRPr="00000000" w14:paraId="00000025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Content Mapping:</w:t>
      </w:r>
    </w:p>
    <w:p w:rsidR="00000000" w:rsidDel="00000000" w:rsidP="00000000" w:rsidRDefault="00000000" w:rsidRPr="00000000" w14:paraId="00000026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ab/>
        <w:t xml:space="preserve">Created a site map to organize the website's structure and define the main navigation sections (Home, Destinations, Blog, About Us, Contact).</w:t>
      </w:r>
    </w:p>
    <w:p w:rsidR="00000000" w:rsidDel="00000000" w:rsidP="00000000" w:rsidRDefault="00000000" w:rsidRPr="00000000" w14:paraId="00000027">
      <w:pPr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Wireframes</w:t>
      </w:r>
      <w:r w:rsidDel="00000000" w:rsidR="00000000" w:rsidRPr="00000000">
        <w:rPr>
          <w:sz w:val="32"/>
          <w:szCs w:val="32"/>
          <w:rtl w:val="0"/>
        </w:rPr>
        <w:t xml:space="preserve">:</w:t>
      </w:r>
    </w:p>
    <w:p w:rsidR="00000000" w:rsidDel="00000000" w:rsidP="00000000" w:rsidRDefault="00000000" w:rsidRPr="00000000" w14:paraId="00000028">
      <w:pPr>
        <w:ind w:firstLine="72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Developed wireframes for key pages, including the home page, blog post page, and category pages, outlining the basic layout and content hierarchy.</w:t>
      </w:r>
    </w:p>
    <w:p w:rsidR="00000000" w:rsidDel="00000000" w:rsidP="00000000" w:rsidRDefault="00000000" w:rsidRPr="00000000" w14:paraId="00000029">
      <w:pPr>
        <w:ind w:firstLine="72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Step 3: Visual Design</w:t>
      </w:r>
    </w:p>
    <w:p w:rsidR="00000000" w:rsidDel="00000000" w:rsidP="00000000" w:rsidRDefault="00000000" w:rsidRPr="00000000" w14:paraId="0000002B">
      <w:pPr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Style Guide</w:t>
      </w:r>
      <w:r w:rsidDel="00000000" w:rsidR="00000000" w:rsidRPr="00000000">
        <w:rPr>
          <w:sz w:val="32"/>
          <w:szCs w:val="32"/>
          <w:rtl w:val="0"/>
        </w:rPr>
        <w:t xml:space="preserve">:</w:t>
        <w:tab/>
      </w:r>
    </w:p>
    <w:p w:rsidR="00000000" w:rsidDel="00000000" w:rsidP="00000000" w:rsidRDefault="00000000" w:rsidRPr="00000000" w14:paraId="0000002C">
      <w:pPr>
        <w:ind w:firstLine="72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Created a style guide specifying the color scheme, typography, and visual elements. Main colors include earthy tones, with vibrant accents to reflect the spirit of travel.</w:t>
      </w:r>
    </w:p>
    <w:p w:rsidR="00000000" w:rsidDel="00000000" w:rsidP="00000000" w:rsidRDefault="00000000" w:rsidRPr="00000000" w14:paraId="0000002D">
      <w:pPr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Home Page Design</w:t>
      </w:r>
      <w:r w:rsidDel="00000000" w:rsidR="00000000" w:rsidRPr="00000000">
        <w:rPr>
          <w:sz w:val="32"/>
          <w:szCs w:val="32"/>
          <w:rtl w:val="0"/>
        </w:rPr>
        <w:t xml:space="preserve">:</w:t>
      </w:r>
    </w:p>
    <w:p w:rsidR="00000000" w:rsidDel="00000000" w:rsidP="00000000" w:rsidRDefault="00000000" w:rsidRPr="00000000" w14:paraId="0000002E">
      <w:pPr>
        <w:ind w:firstLine="72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Designed the home page with a hero section, recent blog post cards, navigation menu, and footer. Ensured visual consistency with the style guide.</w:t>
      </w:r>
    </w:p>
    <w:p w:rsidR="00000000" w:rsidDel="00000000" w:rsidP="00000000" w:rsidRDefault="00000000" w:rsidRPr="00000000" w14:paraId="0000002F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Blog Post Page Design:</w:t>
      </w:r>
    </w:p>
    <w:p w:rsidR="00000000" w:rsidDel="00000000" w:rsidP="00000000" w:rsidRDefault="00000000" w:rsidRPr="00000000" w14:paraId="00000030">
      <w:pPr>
        <w:ind w:firstLine="72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Designed the individual blog post page, featuring a header, content section, related posts, and comments section.</w:t>
      </w:r>
    </w:p>
    <w:p w:rsidR="00000000" w:rsidDel="00000000" w:rsidP="00000000" w:rsidRDefault="00000000" w:rsidRPr="00000000" w14:paraId="00000031">
      <w:pPr>
        <w:ind w:firstLine="72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Step 4: Interactive Design</w:t>
      </w:r>
    </w:p>
    <w:p w:rsidR="00000000" w:rsidDel="00000000" w:rsidP="00000000" w:rsidRDefault="00000000" w:rsidRPr="00000000" w14:paraId="00000033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User Interactions:</w:t>
      </w:r>
    </w:p>
    <w:p w:rsidR="00000000" w:rsidDel="00000000" w:rsidP="00000000" w:rsidRDefault="00000000" w:rsidRPr="00000000" w14:paraId="00000034">
      <w:pPr>
        <w:ind w:firstLine="72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Defined interactions, including click events for buttons and links, hover effects, and animations for an engaging user experience.</w:t>
      </w:r>
    </w:p>
    <w:p w:rsidR="00000000" w:rsidDel="00000000" w:rsidP="00000000" w:rsidRDefault="00000000" w:rsidRPr="00000000" w14:paraId="00000035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Responsive Design:</w:t>
      </w:r>
    </w:p>
    <w:p w:rsidR="00000000" w:rsidDel="00000000" w:rsidP="00000000" w:rsidRDefault="00000000" w:rsidRPr="00000000" w14:paraId="00000037">
      <w:pPr>
        <w:ind w:firstLine="72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Ensured the design is responsive by adapting layouts for different screen sizes. Documented breakpoints and layout adjustments.</w:t>
      </w:r>
    </w:p>
    <w:p w:rsidR="00000000" w:rsidDel="00000000" w:rsidP="00000000" w:rsidRDefault="00000000" w:rsidRPr="00000000" w14:paraId="00000038">
      <w:pPr>
        <w:ind w:firstLine="72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Step 5: UI Component Library</w:t>
      </w:r>
    </w:p>
    <w:p w:rsidR="00000000" w:rsidDel="00000000" w:rsidP="00000000" w:rsidRDefault="00000000" w:rsidRPr="00000000" w14:paraId="0000003A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UI Components:</w:t>
      </w:r>
    </w:p>
    <w:p w:rsidR="00000000" w:rsidDel="00000000" w:rsidP="00000000" w:rsidRDefault="00000000" w:rsidRPr="00000000" w14:paraId="0000003B">
      <w:pPr>
        <w:ind w:firstLine="72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Created a UI component library with reusable components like buttons, cards, headers, and navigation menus.</w:t>
      </w:r>
    </w:p>
    <w:p w:rsidR="00000000" w:rsidDel="00000000" w:rsidP="00000000" w:rsidRDefault="00000000" w:rsidRPr="00000000" w14:paraId="0000003C">
      <w:pPr>
        <w:ind w:firstLine="72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Step 6: Documentation and Annotations</w:t>
      </w:r>
    </w:p>
    <w:p w:rsidR="00000000" w:rsidDel="00000000" w:rsidP="00000000" w:rsidRDefault="00000000" w:rsidRPr="00000000" w14:paraId="0000003E">
      <w:pPr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Annotations</w:t>
      </w:r>
      <w:r w:rsidDel="00000000" w:rsidR="00000000" w:rsidRPr="00000000">
        <w:rPr>
          <w:sz w:val="32"/>
          <w:szCs w:val="32"/>
          <w:rtl w:val="0"/>
        </w:rPr>
        <w:t xml:space="preserve">:</w:t>
      </w:r>
    </w:p>
    <w:p w:rsidR="00000000" w:rsidDel="00000000" w:rsidP="00000000" w:rsidRDefault="00000000" w:rsidRPr="00000000" w14:paraId="0000003F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Annotated design elements, explaining their functionality, purpose, and specifications.</w:t>
      </w:r>
    </w:p>
    <w:p w:rsidR="00000000" w:rsidDel="00000000" w:rsidP="00000000" w:rsidRDefault="00000000" w:rsidRPr="00000000" w14:paraId="00000040">
      <w:pPr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Comments</w:t>
      </w:r>
      <w:r w:rsidDel="00000000" w:rsidR="00000000" w:rsidRPr="00000000">
        <w:rPr>
          <w:sz w:val="32"/>
          <w:szCs w:val="32"/>
          <w:rtl w:val="0"/>
        </w:rPr>
        <w:t xml:space="preserve">:</w:t>
      </w:r>
    </w:p>
    <w:p w:rsidR="00000000" w:rsidDel="00000000" w:rsidP="00000000" w:rsidRDefault="00000000" w:rsidRPr="00000000" w14:paraId="00000041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Used Figma's comment feature to facilitate team communication and gather feedback.</w:t>
      </w:r>
    </w:p>
    <w:p w:rsidR="00000000" w:rsidDel="00000000" w:rsidP="00000000" w:rsidRDefault="00000000" w:rsidRPr="00000000" w14:paraId="00000042">
      <w:pPr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Export Assets</w:t>
      </w:r>
      <w:r w:rsidDel="00000000" w:rsidR="00000000" w:rsidRPr="00000000">
        <w:rPr>
          <w:sz w:val="32"/>
          <w:szCs w:val="32"/>
          <w:rtl w:val="0"/>
        </w:rPr>
        <w:t xml:space="preserve">:</w:t>
      </w:r>
    </w:p>
    <w:p w:rsidR="00000000" w:rsidDel="00000000" w:rsidP="00000000" w:rsidRDefault="00000000" w:rsidRPr="00000000" w14:paraId="00000043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Exported design assets in multiple formats (PNG, SVG, etc.) for development.</w:t>
      </w:r>
    </w:p>
    <w:p w:rsidR="00000000" w:rsidDel="00000000" w:rsidP="00000000" w:rsidRDefault="00000000" w:rsidRPr="00000000" w14:paraId="00000044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Step 7: Team Collaboration</w:t>
      </w:r>
    </w:p>
    <w:p w:rsidR="00000000" w:rsidDel="00000000" w:rsidP="00000000" w:rsidRDefault="00000000" w:rsidRPr="00000000" w14:paraId="00000046">
      <w:pPr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Feedback and Revisions</w:t>
      </w:r>
      <w:r w:rsidDel="00000000" w:rsidR="00000000" w:rsidRPr="00000000">
        <w:rPr>
          <w:sz w:val="32"/>
          <w:szCs w:val="32"/>
          <w:rtl w:val="0"/>
        </w:rPr>
        <w:t xml:space="preserve">:</w:t>
      </w:r>
    </w:p>
    <w:p w:rsidR="00000000" w:rsidDel="00000000" w:rsidP="00000000" w:rsidRDefault="00000000" w:rsidRPr="00000000" w14:paraId="00000047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Collaborated with team members, collected feedback, and made necessary revisions.</w:t>
      </w:r>
    </w:p>
    <w:p w:rsidR="00000000" w:rsidDel="00000000" w:rsidP="00000000" w:rsidRDefault="00000000" w:rsidRPr="00000000" w14:paraId="00000048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Conclusion</w:t>
      </w:r>
      <w:r w:rsidDel="00000000" w:rsidR="00000000" w:rsidRPr="00000000">
        <w:rPr>
          <w:sz w:val="40"/>
          <w:szCs w:val="40"/>
          <w:rtl w:val="0"/>
        </w:rPr>
        <w:t xml:space="preserve">:</w:t>
      </w:r>
    </w:p>
    <w:p w:rsidR="00000000" w:rsidDel="00000000" w:rsidP="00000000" w:rsidRDefault="00000000" w:rsidRPr="00000000" w14:paraId="0000004A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This comprehensive design documentation serves as a detailed reference for the travel blog's design. It provides a clear understanding of design elements, interactions, and the process of creating the design. The design is ready for the development phase, ensuring the vision is accurately implemented.</w:t>
      </w:r>
    </w:p>
    <w:p w:rsidR="00000000" w:rsidDel="00000000" w:rsidP="00000000" w:rsidRDefault="00000000" w:rsidRPr="00000000" w14:paraId="0000004B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sectPr>
      <w:headerReference r:id="rId11" w:type="default"/>
      <w:pgSz w:h="16838" w:w="11906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Noto Sans Symbols"/>
  <w:font w:name="Courier New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C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  <w:tab w:val="left" w:leader="none" w:pos="1097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1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ab/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IN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header" Target="header1.xml"/><Relationship Id="rId10" Type="http://schemas.openxmlformats.org/officeDocument/2006/relationships/hyperlink" Target="https://www.figma.com/file/xCodimi178mci3vWWVjpPc/Personal-Blog-Web-page-design?type=design&amp;node-id=0%3A1&amp;mode=design&amp;t=i4X97jdUgcQ098kp-1" TargetMode="External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